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АКТ</w:t>
      </w:r>
    </w:p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РАССЛЕДОВАНИЯ ТЕХНОЛОГИЧЕСКОГО НАРУШЕНИЯ (АВАРИИ),</w:t>
      </w:r>
    </w:p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ПРОИЗОШЕДШЕЙ </w:t>
      </w:r>
      <w:r w:rsidR="00CF0BBD">
        <w:rPr>
          <w:rFonts w:ascii="Times New Roman" w:hAnsi="Times New Roman"/>
          <w:b/>
          <w:sz w:val="24"/>
        </w:rPr>
        <w:t>17.11</w:t>
      </w:r>
      <w:r w:rsidR="00A04BEA">
        <w:rPr>
          <w:rFonts w:ascii="Times New Roman" w:hAnsi="Times New Roman"/>
          <w:b/>
          <w:sz w:val="24"/>
        </w:rPr>
        <w:t>.2021</w:t>
      </w:r>
      <w:r>
        <w:rPr>
          <w:rFonts w:ascii="Times New Roman" w:hAnsi="Times New Roman"/>
          <w:b/>
          <w:sz w:val="24"/>
        </w:rPr>
        <w:t xml:space="preserve"> ГОДА</w:t>
      </w:r>
    </w:p>
    <w:p w:rsidR="008641B8" w:rsidRDefault="008641B8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сведения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Организация (филиал, обособленное структурное подразделение)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86"/>
        <w:gridCol w:w="1660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Субъект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CF0BBD" w:rsidP="00CF0B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</w:t>
            </w:r>
            <w:r w:rsidR="00A04BEA">
              <w:rPr>
                <w:rFonts w:ascii="Times New Roman" w:hAnsi="Times New Roman"/>
                <w:sz w:val="24"/>
              </w:rPr>
              <w:t xml:space="preserve"> "</w:t>
            </w:r>
            <w:r>
              <w:rPr>
                <w:rFonts w:ascii="Times New Roman" w:hAnsi="Times New Roman"/>
                <w:sz w:val="24"/>
              </w:rPr>
              <w:t>Электросеть-Волга</w:t>
            </w:r>
            <w:r w:rsidR="00A04BE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Дата и время возникновения аварии</w:t>
      </w:r>
    </w:p>
    <w:p w:rsidR="008641B8" w:rsidRDefault="00CF0BBD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17.11.2021, 12 часов 45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CF0BBD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17.11.2021, 11 часов 45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Учётные признаки аварии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6"/>
        <w:gridCol w:w="7200"/>
        <w:gridCol w:w="1740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учётного признака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Повреждение объекта электросетевого хозяйства (высший класс напряжения 6 кВ и выше) в электрических сетях или на электростанции,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персонала, в том числе вызвавшее обесточивание резервных трансформаторов собственных нужд атомной электростанции (2.3.1, Повреждение объектов электросетевого хозяйства (высший класс напряжения 6 кВ и выше))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CF0BBD" w:rsidP="00CF0B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"Электросеть-Волга</w:t>
            </w:r>
            <w:r w:rsidR="00AB58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Классификация видов оборудования и устройств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6380"/>
        <w:gridCol w:w="2376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вида оборудования (устройств)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Линии электропередачи 6 - 35 кВ (3.3.11.3, КВЛ 6-35 кВ)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CF0BBD" w:rsidP="00CF0B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AB58E4">
              <w:rPr>
                <w:rFonts w:ascii="Times New Roman" w:hAnsi="Times New Roman"/>
                <w:sz w:val="24"/>
              </w:rPr>
              <w:t>О "</w:t>
            </w:r>
            <w:r>
              <w:rPr>
                <w:rFonts w:ascii="Times New Roman" w:hAnsi="Times New Roman"/>
                <w:sz w:val="24"/>
              </w:rPr>
              <w:t>Электросеть-Волга</w:t>
            </w:r>
            <w:r w:rsidR="00AB58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Классификационные признаки причин аварии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7013"/>
        <w:gridCol w:w="1863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организационной причины аварии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CF0B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CF0BBD" w:rsidP="00AB5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Воздействие посторонних лиц и организаций, не участвующих в технологическом процессе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44602C" w:rsidP="004460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</w:t>
            </w:r>
            <w:r w:rsidR="00CF0BBD">
              <w:rPr>
                <w:rFonts w:ascii="Times New Roman" w:hAnsi="Times New Roman"/>
                <w:sz w:val="24"/>
              </w:rPr>
              <w:t>О "</w:t>
            </w:r>
            <w:proofErr w:type="spellStart"/>
            <w:r>
              <w:rPr>
                <w:rFonts w:ascii="Times New Roman" w:hAnsi="Times New Roman"/>
                <w:sz w:val="24"/>
              </w:rPr>
              <w:t>Сантехснаб</w:t>
            </w:r>
            <w:proofErr w:type="spellEnd"/>
            <w:r w:rsidR="00AB58E4">
              <w:rPr>
                <w:rFonts w:ascii="Times New Roman" w:hAnsi="Times New Roman"/>
                <w:sz w:val="24"/>
              </w:rPr>
              <w:t>"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технической причины повреждений оборудования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E474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E47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Внешнее механическое воздействие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44602C" w:rsidP="004460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</w:t>
            </w:r>
            <w:r w:rsidR="00AB58E4">
              <w:rPr>
                <w:rFonts w:ascii="Times New Roman" w:hAnsi="Times New Roman"/>
                <w:sz w:val="24"/>
              </w:rPr>
              <w:t xml:space="preserve">О </w:t>
            </w:r>
            <w:r w:rsidR="00CF0BBD">
              <w:rPr>
                <w:rFonts w:ascii="Times New Roman" w:hAnsi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</w:rPr>
              <w:t>Сантехснаб</w:t>
            </w:r>
            <w:proofErr w:type="spellEnd"/>
            <w:r w:rsidR="00AB58E4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Дата и время ликвидации аварийного режима</w:t>
      </w:r>
    </w:p>
    <w:p w:rsidR="008641B8" w:rsidRDefault="00E4740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17.11.2021, 19</w:t>
      </w:r>
      <w:r w:rsidR="00AB58E4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26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E4740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</w:t>
      </w:r>
      <w:r w:rsidR="00AB58E4">
        <w:rPr>
          <w:rFonts w:ascii="Times New Roman" w:hAnsi="Times New Roman"/>
          <w:sz w:val="24"/>
        </w:rPr>
        <w:t>.2021</w:t>
      </w:r>
      <w:r w:rsidR="00893E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18 часов 26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Описательный блок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Описание состояния и режима работы объектов электроэнергетики и (или) энергопринимающих установок до возникновения аварии: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 возникновения технологического нарушения электроснабжение потребителе</w:t>
      </w:r>
      <w:r w:rsidR="00AB58E4">
        <w:rPr>
          <w:rFonts w:ascii="Times New Roman" w:hAnsi="Times New Roman"/>
          <w:sz w:val="24"/>
        </w:rPr>
        <w:t>й осуществлялось по КЛ - 6</w:t>
      </w:r>
      <w:r>
        <w:rPr>
          <w:rFonts w:ascii="Times New Roman" w:hAnsi="Times New Roman"/>
          <w:sz w:val="24"/>
        </w:rPr>
        <w:t>кВ Ф-</w:t>
      </w:r>
      <w:r w:rsidR="00E47404">
        <w:rPr>
          <w:rFonts w:ascii="Times New Roman" w:hAnsi="Times New Roman"/>
          <w:sz w:val="24"/>
        </w:rPr>
        <w:t>5,26</w:t>
      </w:r>
      <w:r>
        <w:rPr>
          <w:rFonts w:ascii="Times New Roman" w:hAnsi="Times New Roman"/>
          <w:sz w:val="24"/>
        </w:rPr>
        <w:t xml:space="preserve"> </w:t>
      </w:r>
      <w:r w:rsidR="00AB58E4">
        <w:rPr>
          <w:rFonts w:ascii="Times New Roman" w:hAnsi="Times New Roman"/>
          <w:sz w:val="24"/>
        </w:rPr>
        <w:t xml:space="preserve">от ПС </w:t>
      </w:r>
      <w:r w:rsidR="00E47404">
        <w:rPr>
          <w:rFonts w:ascii="Times New Roman" w:hAnsi="Times New Roman"/>
          <w:sz w:val="24"/>
        </w:rPr>
        <w:t>РВС, которые находились</w:t>
      </w:r>
      <w:r>
        <w:rPr>
          <w:rFonts w:ascii="Times New Roman" w:hAnsi="Times New Roman"/>
          <w:sz w:val="24"/>
        </w:rPr>
        <w:t xml:space="preserve"> в работе по нормальному режиму.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Описание состояния и режима работы объектов электроэнергетики и (или) энергопринимающих установок во время аварии: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Pr="00892B3F" w:rsidRDefault="00E47404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</w:t>
      </w:r>
      <w:r w:rsidR="00AB58E4" w:rsidRPr="00892B3F">
        <w:rPr>
          <w:rFonts w:ascii="Times New Roman" w:hAnsi="Times New Roman"/>
          <w:sz w:val="24"/>
        </w:rPr>
        <w:t>.2021</w:t>
      </w:r>
      <w:r w:rsidR="00893EF1" w:rsidRPr="00892B3F">
        <w:rPr>
          <w:rFonts w:ascii="Times New Roman" w:hAnsi="Times New Roman"/>
          <w:sz w:val="24"/>
        </w:rPr>
        <w:t xml:space="preserve"> в </w:t>
      </w:r>
      <w:r w:rsidR="00AB58E4" w:rsidRPr="00892B3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2:45</w:t>
      </w:r>
      <w:r w:rsidR="00893EF1" w:rsidRPr="00892B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из-за </w:t>
      </w:r>
      <w:r w:rsidR="0044602C">
        <w:rPr>
          <w:rFonts w:ascii="Times New Roman" w:hAnsi="Times New Roman"/>
          <w:sz w:val="24"/>
        </w:rPr>
        <w:t>проведения работ третьим лицом (сторонней организацией ООО "</w:t>
      </w:r>
      <w:proofErr w:type="spellStart"/>
      <w:r w:rsidR="0044602C">
        <w:rPr>
          <w:rFonts w:ascii="Times New Roman" w:hAnsi="Times New Roman"/>
          <w:sz w:val="24"/>
        </w:rPr>
        <w:t>Сантехснаб</w:t>
      </w:r>
      <w:proofErr w:type="spellEnd"/>
      <w:r w:rsidR="0044602C">
        <w:rPr>
          <w:rFonts w:ascii="Times New Roman" w:hAnsi="Times New Roman"/>
          <w:sz w:val="24"/>
        </w:rPr>
        <w:t xml:space="preserve">") в охранной зоне КЛ без согласования с АО "Электросеть-Волга" в результате  </w:t>
      </w:r>
      <w:r>
        <w:rPr>
          <w:rFonts w:ascii="Times New Roman" w:hAnsi="Times New Roman"/>
          <w:sz w:val="24"/>
        </w:rPr>
        <w:t>механическо</w:t>
      </w:r>
      <w:r w:rsidR="0044602C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воздействи</w:t>
      </w:r>
      <w:r w:rsidR="0044602C">
        <w:rPr>
          <w:rFonts w:ascii="Times New Roman" w:hAnsi="Times New Roman"/>
          <w:sz w:val="24"/>
        </w:rPr>
        <w:t xml:space="preserve">я на КЛ-6 кВ произошло </w:t>
      </w:r>
      <w:r w:rsidR="00AB58E4" w:rsidRPr="00892B3F">
        <w:rPr>
          <w:rFonts w:ascii="Times New Roman" w:hAnsi="Times New Roman"/>
          <w:sz w:val="24"/>
        </w:rPr>
        <w:t>отключ</w:t>
      </w:r>
      <w:r w:rsidR="0044602C">
        <w:rPr>
          <w:rFonts w:ascii="Times New Roman" w:hAnsi="Times New Roman"/>
          <w:sz w:val="24"/>
        </w:rPr>
        <w:t>ение</w:t>
      </w:r>
      <w:r w:rsidR="00AB58E4" w:rsidRPr="00892B3F">
        <w:rPr>
          <w:rFonts w:ascii="Times New Roman" w:hAnsi="Times New Roman"/>
          <w:sz w:val="24"/>
        </w:rPr>
        <w:t xml:space="preserve"> КЛ-6</w:t>
      </w:r>
      <w:r w:rsidR="00893EF1" w:rsidRPr="00892B3F">
        <w:rPr>
          <w:rFonts w:ascii="Times New Roman" w:hAnsi="Times New Roman"/>
          <w:sz w:val="24"/>
        </w:rPr>
        <w:t xml:space="preserve"> кВ Ф-</w:t>
      </w:r>
      <w:r>
        <w:rPr>
          <w:rFonts w:ascii="Times New Roman" w:hAnsi="Times New Roman"/>
          <w:sz w:val="24"/>
        </w:rPr>
        <w:t>5,26</w:t>
      </w:r>
      <w:r w:rsidR="00AB58E4" w:rsidRPr="00892B3F">
        <w:rPr>
          <w:rFonts w:ascii="Times New Roman" w:hAnsi="Times New Roman"/>
          <w:sz w:val="24"/>
        </w:rPr>
        <w:t xml:space="preserve"> от </w:t>
      </w:r>
      <w:r w:rsidR="00893EF1" w:rsidRPr="00892B3F">
        <w:rPr>
          <w:rFonts w:ascii="Times New Roman" w:hAnsi="Times New Roman"/>
          <w:sz w:val="24"/>
        </w:rPr>
        <w:t xml:space="preserve"> ПС </w:t>
      </w:r>
      <w:r>
        <w:rPr>
          <w:rFonts w:ascii="Times New Roman" w:hAnsi="Times New Roman"/>
          <w:sz w:val="24"/>
        </w:rPr>
        <w:t>РВС</w:t>
      </w:r>
      <w:r w:rsidR="00893EF1" w:rsidRPr="00892B3F">
        <w:rPr>
          <w:rFonts w:ascii="Times New Roman" w:hAnsi="Times New Roman"/>
          <w:sz w:val="24"/>
        </w:rPr>
        <w:t xml:space="preserve">. АПВ- отсутствует, РПВ не успешное. При осмотре установлено </w:t>
      </w:r>
      <w:r>
        <w:rPr>
          <w:rFonts w:ascii="Times New Roman" w:hAnsi="Times New Roman"/>
          <w:sz w:val="24"/>
        </w:rPr>
        <w:t>механическое</w:t>
      </w:r>
      <w:r w:rsidR="00154EA8" w:rsidRPr="00892B3F">
        <w:rPr>
          <w:rFonts w:ascii="Times New Roman" w:hAnsi="Times New Roman"/>
          <w:sz w:val="24"/>
        </w:rPr>
        <w:t xml:space="preserve"> </w:t>
      </w:r>
      <w:r w:rsidR="00893EF1" w:rsidRPr="00892B3F">
        <w:rPr>
          <w:rFonts w:ascii="Times New Roman" w:hAnsi="Times New Roman"/>
          <w:sz w:val="24"/>
        </w:rPr>
        <w:t>повреждение кабельн</w:t>
      </w:r>
      <w:r>
        <w:rPr>
          <w:rFonts w:ascii="Times New Roman" w:hAnsi="Times New Roman"/>
          <w:sz w:val="24"/>
        </w:rPr>
        <w:t>ых линий</w:t>
      </w:r>
      <w:r w:rsidR="00893EF1" w:rsidRPr="00892B3F">
        <w:rPr>
          <w:rFonts w:ascii="Times New Roman" w:hAnsi="Times New Roman"/>
          <w:sz w:val="24"/>
        </w:rPr>
        <w:t xml:space="preserve"> </w:t>
      </w:r>
      <w:r w:rsidR="00154EA8" w:rsidRPr="00892B3F">
        <w:rPr>
          <w:rFonts w:ascii="Times New Roman" w:hAnsi="Times New Roman"/>
          <w:sz w:val="24"/>
        </w:rPr>
        <w:t xml:space="preserve">в результате </w:t>
      </w:r>
      <w:r>
        <w:rPr>
          <w:rFonts w:ascii="Times New Roman" w:hAnsi="Times New Roman"/>
          <w:sz w:val="24"/>
        </w:rPr>
        <w:t>воздействия посторонних лиц и организаций, не участвующих в технологическом процессе.</w:t>
      </w:r>
    </w:p>
    <w:p w:rsidR="008641B8" w:rsidRDefault="00E47404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 в 19:26</w:t>
      </w:r>
      <w:r w:rsidR="00893EF1" w:rsidRPr="00892B3F">
        <w:rPr>
          <w:rFonts w:ascii="Times New Roman" w:hAnsi="Times New Roman"/>
          <w:sz w:val="24"/>
        </w:rPr>
        <w:t xml:space="preserve"> после </w:t>
      </w:r>
      <w:r>
        <w:rPr>
          <w:rFonts w:ascii="Times New Roman" w:hAnsi="Times New Roman"/>
          <w:sz w:val="24"/>
        </w:rPr>
        <w:t>проведения аварийно-восстановительных работ кабельные линии ф-5,26 от ПС РВС</w:t>
      </w:r>
      <w:r w:rsidR="00893EF1" w:rsidRPr="00892B3F">
        <w:rPr>
          <w:rFonts w:ascii="Times New Roman" w:hAnsi="Times New Roman"/>
          <w:sz w:val="24"/>
        </w:rPr>
        <w:t xml:space="preserve"> ввели в работу.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Описание выявленных в ходе расследования нарушений требований нормативных правовых актов в области электроэнергетики, в том числе установленных норм и правил эксплуатации объектов электроэнергетики и энергопринимающих установок, а также технических регламентов: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1"/>
        <w:gridCol w:w="3376"/>
        <w:gridCol w:w="1030"/>
        <w:gridCol w:w="1739"/>
      </w:tblGrid>
      <w:tr w:rsidR="001653E1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нарушения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НПА (НТД)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Пункт НПА (НТД)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1653E1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16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Повреждение кабельных линий 6 кВ</w:t>
            </w:r>
            <w:r w:rsidR="0044602C">
              <w:rPr>
                <w:rFonts w:ascii="Times New Roman" w:hAnsi="Times New Roman"/>
                <w:sz w:val="24"/>
              </w:rPr>
              <w:t xml:space="preserve"> - работа в охранной зоне КЛ без согласования с АО "Электросеть-Волга"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1653E1" w:rsidP="0016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="00893EF1">
              <w:rPr>
                <w:rFonts w:ascii="Times New Roman" w:hAnsi="Times New Roman"/>
                <w:sz w:val="24"/>
              </w:rPr>
              <w:t xml:space="preserve"> организации технического обслуживания и ремонта </w:t>
            </w:r>
            <w:r>
              <w:rPr>
                <w:rFonts w:ascii="Times New Roman" w:hAnsi="Times New Roman"/>
                <w:sz w:val="24"/>
              </w:rPr>
              <w:t>объектов электроэнергетики</w:t>
            </w:r>
            <w:r w:rsidR="00893EF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1653E1" w:rsidP="0016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8C545A">
              <w:rPr>
                <w:rFonts w:ascii="Times New Roman" w:hAnsi="Times New Roman"/>
                <w:sz w:val="24"/>
              </w:rPr>
              <w:t>О "</w:t>
            </w:r>
            <w:r>
              <w:rPr>
                <w:rFonts w:ascii="Times New Roman" w:hAnsi="Times New Roman"/>
                <w:sz w:val="24"/>
              </w:rPr>
              <w:t>Электросеть-Волга</w:t>
            </w:r>
            <w:r w:rsidR="008C545A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Причины возникновения аварии и ее развития: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76"/>
        <w:gridCol w:w="570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организационных причин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E47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Воздействие посторонних лиц и организаций, не участвующих в технологическом процессе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 w:rsidP="0016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  <w:r w:rsidR="001653E1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технических причин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Pr="00892B3F" w:rsidRDefault="001653E1" w:rsidP="00154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Внешнее механическое воздействие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2B3F">
              <w:rPr>
                <w:rFonts w:ascii="Times New Roman" w:hAnsi="Times New Roman"/>
                <w:sz w:val="24"/>
              </w:rPr>
              <w:t>4.</w:t>
            </w:r>
            <w:r w:rsidR="001653E1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Перечень и описание повреждения оборудования (устройств) объектов электроэнергетики и (или) энергопринимающих установок:</w:t>
      </w:r>
    </w:p>
    <w:p w:rsidR="008641B8" w:rsidRDefault="001653E1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повреждение </w:t>
      </w:r>
      <w:r w:rsidR="00893EF1">
        <w:rPr>
          <w:rFonts w:ascii="Times New Roman" w:hAnsi="Times New Roman"/>
          <w:sz w:val="24"/>
        </w:rPr>
        <w:t>кабель</w:t>
      </w:r>
      <w:r>
        <w:rPr>
          <w:rFonts w:ascii="Times New Roman" w:hAnsi="Times New Roman"/>
          <w:sz w:val="24"/>
        </w:rPr>
        <w:t>ных линий</w:t>
      </w:r>
      <w:r w:rsidR="00893E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 кВ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Описание выявленных в ходе расследования недостатков эксплуатации, проекта, конструкции, изготовления, строительства, монтажа оборудования (устройств), явившихся предпосылками аварии или затруднивших её ликвидацию:</w:t>
      </w:r>
    </w:p>
    <w:p w:rsidR="008641B8" w:rsidRDefault="001653E1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выявлено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Противоаварийные мероприятия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Организационные мероприятия: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4531"/>
        <w:gridCol w:w="1887"/>
        <w:gridCol w:w="2370"/>
      </w:tblGrid>
      <w:tr w:rsidR="001653E1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выполнения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1653E1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D176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7682">
              <w:rPr>
                <w:rFonts w:ascii="Times New Roman" w:hAnsi="Times New Roman"/>
                <w:sz w:val="24"/>
              </w:rPr>
              <w:t>Осмотр трассы</w:t>
            </w:r>
            <w:r w:rsidR="00154EA8" w:rsidRPr="00D17682">
              <w:rPr>
                <w:rFonts w:ascii="Times New Roman" w:hAnsi="Times New Roman"/>
                <w:sz w:val="24"/>
              </w:rPr>
              <w:t xml:space="preserve"> КЛ-6 кВ Ф-</w:t>
            </w:r>
            <w:r w:rsidR="001653E1">
              <w:rPr>
                <w:rFonts w:ascii="Times New Roman" w:hAnsi="Times New Roman"/>
                <w:sz w:val="24"/>
              </w:rPr>
              <w:t>5,26</w:t>
            </w:r>
            <w:r w:rsidR="00154EA8" w:rsidRPr="00D17682">
              <w:rPr>
                <w:rFonts w:ascii="Times New Roman" w:hAnsi="Times New Roman"/>
                <w:sz w:val="24"/>
              </w:rPr>
              <w:t xml:space="preserve"> от  ПС </w:t>
            </w:r>
            <w:r w:rsidR="001653E1">
              <w:rPr>
                <w:rFonts w:ascii="Times New Roman" w:hAnsi="Times New Roman"/>
                <w:sz w:val="24"/>
              </w:rPr>
              <w:t>РВС</w:t>
            </w:r>
            <w:r w:rsidR="00893EF1" w:rsidRPr="00D17682">
              <w:rPr>
                <w:rFonts w:ascii="Times New Roman" w:hAnsi="Times New Roman"/>
                <w:sz w:val="24"/>
              </w:rPr>
              <w:t>.</w:t>
            </w:r>
          </w:p>
          <w:p w:rsidR="008641B8" w:rsidRDefault="00893EF1" w:rsidP="0016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Ответственное лицо: </w:t>
            </w:r>
            <w:r w:rsidR="001653E1">
              <w:rPr>
                <w:rFonts w:ascii="Times New Roman" w:hAnsi="Times New Roman"/>
                <w:sz w:val="24"/>
              </w:rPr>
              <w:t>главный инженер - Горлов С.В.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2B3F" w:rsidP="00892B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ежемесячно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1653E1" w:rsidP="0016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154EA8">
              <w:rPr>
                <w:rFonts w:ascii="Times New Roman" w:hAnsi="Times New Roman"/>
                <w:sz w:val="24"/>
              </w:rPr>
              <w:t>О "</w:t>
            </w:r>
            <w:r>
              <w:rPr>
                <w:rFonts w:ascii="Times New Roman" w:hAnsi="Times New Roman"/>
                <w:sz w:val="24"/>
              </w:rPr>
              <w:t>Электросеть-Волга</w:t>
            </w:r>
            <w:r w:rsidR="00154EA8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Сведения о поврежденном или отказавшем тепломеханическом оборудовании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данных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Сведения о поврежденном или отказавшем электротехническом оборудовании (устройстве) электростанций и электрических сетей</w:t>
      </w:r>
    </w:p>
    <w:p w:rsidR="00154EA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5.1. Диспетчерское наименование объекта: </w:t>
      </w:r>
      <w:r w:rsidR="001653E1">
        <w:rPr>
          <w:rFonts w:ascii="Times New Roman" w:hAnsi="Times New Roman"/>
          <w:sz w:val="24"/>
        </w:rPr>
        <w:t>КЛ-6 кВ Ф-5,26</w:t>
      </w:r>
      <w:r w:rsidR="00154EA8" w:rsidRPr="00D17682">
        <w:rPr>
          <w:rFonts w:ascii="Times New Roman" w:hAnsi="Times New Roman"/>
          <w:sz w:val="24"/>
        </w:rPr>
        <w:t xml:space="preserve"> от  ПС </w:t>
      </w:r>
      <w:r w:rsidR="001653E1">
        <w:rPr>
          <w:rFonts w:ascii="Times New Roman" w:hAnsi="Times New Roman"/>
          <w:sz w:val="24"/>
        </w:rPr>
        <w:t>РВС</w:t>
      </w:r>
      <w:r w:rsidR="00154EA8" w:rsidRPr="00D17682">
        <w:rPr>
          <w:rFonts w:ascii="Times New Roman" w:hAnsi="Times New Roman"/>
          <w:sz w:val="24"/>
        </w:rPr>
        <w:t xml:space="preserve">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Поврежденное или отказавшее оборудование (устройство): Кабельная линия электропередачи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Параметры: АСБ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154EA8">
        <w:rPr>
          <w:rFonts w:ascii="Times New Roman" w:hAnsi="Times New Roman"/>
          <w:sz w:val="24"/>
        </w:rPr>
        <w:t>5. Конструктивное напряжение: 6 (6,3</w:t>
      </w:r>
      <w:r>
        <w:rPr>
          <w:rFonts w:ascii="Times New Roman" w:hAnsi="Times New Roman"/>
          <w:sz w:val="24"/>
        </w:rPr>
        <w:t>) кВ.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Узел, деталь: Силовой кабель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Тип узла, детали: Алюминий, многопроволочная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 Количество повреждённого или отказавшего об</w:t>
      </w:r>
      <w:r w:rsidR="001653E1">
        <w:rPr>
          <w:rFonts w:ascii="Times New Roman" w:hAnsi="Times New Roman"/>
          <w:sz w:val="24"/>
        </w:rPr>
        <w:t>орудования (устройств), узлов: 2</w:t>
      </w:r>
    </w:p>
    <w:p w:rsidR="008641B8" w:rsidRDefault="00154EA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5.9. Напряжение сети: 6 (6,3</w:t>
      </w:r>
      <w:r w:rsidR="00893EF1">
        <w:rPr>
          <w:rFonts w:ascii="Times New Roman" w:hAnsi="Times New Roman"/>
          <w:sz w:val="24"/>
        </w:rPr>
        <w:t>) кВ.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5.10. Изготовитель оборудования (устройства): Прочие (</w:t>
      </w:r>
      <w:proofErr w:type="spellStart"/>
      <w:r>
        <w:rPr>
          <w:rFonts w:ascii="Times New Roman" w:hAnsi="Times New Roman"/>
          <w:sz w:val="24"/>
        </w:rPr>
        <w:t>отеч</w:t>
      </w:r>
      <w:proofErr w:type="spellEnd"/>
      <w:r>
        <w:rPr>
          <w:rFonts w:ascii="Times New Roman" w:hAnsi="Times New Roman"/>
          <w:sz w:val="24"/>
        </w:rPr>
        <w:t>.)</w:t>
      </w:r>
    </w:p>
    <w:p w:rsidR="001653E1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4602C">
        <w:rPr>
          <w:rFonts w:ascii="Times New Roman" w:hAnsi="Times New Roman"/>
          <w:sz w:val="24"/>
        </w:rPr>
        <w:t>5.11. Год изготовления</w:t>
      </w:r>
      <w:r w:rsidR="00ED2F41" w:rsidRPr="0044602C">
        <w:rPr>
          <w:rFonts w:ascii="Times New Roman" w:hAnsi="Times New Roman"/>
          <w:sz w:val="24"/>
        </w:rPr>
        <w:t xml:space="preserve"> оборудования (устройства): </w:t>
      </w:r>
      <w:r w:rsidR="0044602C" w:rsidRPr="0044602C">
        <w:rPr>
          <w:rFonts w:ascii="Times New Roman" w:hAnsi="Times New Roman"/>
          <w:sz w:val="24"/>
        </w:rPr>
        <w:t>2008 год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5.12. Изготовитель повредившегося узла: Прочие (</w:t>
      </w:r>
      <w:proofErr w:type="spellStart"/>
      <w:r>
        <w:rPr>
          <w:rFonts w:ascii="Times New Roman" w:hAnsi="Times New Roman"/>
          <w:sz w:val="24"/>
        </w:rPr>
        <w:t>отеч</w:t>
      </w:r>
      <w:proofErr w:type="spellEnd"/>
      <w:r>
        <w:rPr>
          <w:rFonts w:ascii="Times New Roman" w:hAnsi="Times New Roman"/>
          <w:sz w:val="24"/>
        </w:rPr>
        <w:t>.)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5.13. Состояние </w:t>
      </w:r>
      <w:proofErr w:type="spellStart"/>
      <w:r>
        <w:rPr>
          <w:rFonts w:ascii="Times New Roman" w:hAnsi="Times New Roman"/>
          <w:sz w:val="24"/>
        </w:rPr>
        <w:t>нейтрали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ED2F41">
        <w:rPr>
          <w:rFonts w:ascii="Times New Roman" w:hAnsi="Times New Roman"/>
          <w:sz w:val="24"/>
        </w:rPr>
        <w:t>-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5.15. Длина линии электропередачи, километр; числ</w:t>
      </w:r>
      <w:r w:rsidR="00ED2F41">
        <w:rPr>
          <w:rFonts w:ascii="Times New Roman" w:hAnsi="Times New Roman"/>
          <w:sz w:val="24"/>
        </w:rPr>
        <w:t>о</w:t>
      </w:r>
      <w:r w:rsidR="00D17682">
        <w:rPr>
          <w:rFonts w:ascii="Times New Roman" w:hAnsi="Times New Roman"/>
          <w:sz w:val="24"/>
        </w:rPr>
        <w:t xml:space="preserve"> цепей кабельной линии, штук: 2.</w:t>
      </w:r>
      <w:r w:rsidR="00ED2F4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</w:t>
      </w:r>
      <w:r w:rsidR="00D17682">
        <w:rPr>
          <w:rFonts w:ascii="Times New Roman" w:hAnsi="Times New Roman"/>
          <w:sz w:val="24"/>
        </w:rPr>
        <w:t>1;1.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5.16. Материал: Прочие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5.17. Условия работы: В </w:t>
      </w:r>
      <w:proofErr w:type="spellStart"/>
      <w:r>
        <w:rPr>
          <w:rFonts w:ascii="Times New Roman" w:hAnsi="Times New Roman"/>
          <w:sz w:val="24"/>
        </w:rPr>
        <w:t>земле-низ.кор.,б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бл.токов</w:t>
      </w:r>
      <w:proofErr w:type="spellEnd"/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5.18. Характер повреждения или отказа: </w:t>
      </w:r>
      <w:r w:rsidR="0044602C">
        <w:rPr>
          <w:rFonts w:ascii="Times New Roman" w:hAnsi="Times New Roman"/>
          <w:sz w:val="24"/>
        </w:rPr>
        <w:t>Механическое</w:t>
      </w:r>
      <w:r w:rsidR="00ED2F41" w:rsidRPr="00D17682">
        <w:rPr>
          <w:rFonts w:ascii="Times New Roman" w:hAnsi="Times New Roman"/>
          <w:sz w:val="24"/>
        </w:rPr>
        <w:t xml:space="preserve"> повреждение</w:t>
      </w:r>
      <w:r w:rsidRPr="00D17682">
        <w:rPr>
          <w:rFonts w:ascii="Times New Roman" w:hAnsi="Times New Roman"/>
          <w:sz w:val="24"/>
        </w:rPr>
        <w:t>.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5.19. Причины повреждения или отказа: </w:t>
      </w:r>
      <w:r w:rsidR="0044602C">
        <w:rPr>
          <w:rFonts w:ascii="Times New Roman" w:hAnsi="Times New Roman"/>
          <w:sz w:val="24"/>
        </w:rPr>
        <w:t>Работа в охранной зоне КЛ без согласования с АО "Электросеть-Волга".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5.20. Сопутствующие обстоятельства: </w:t>
      </w:r>
      <w:r w:rsidR="0044602C">
        <w:rPr>
          <w:rFonts w:ascii="Times New Roman" w:hAnsi="Times New Roman"/>
          <w:sz w:val="24"/>
        </w:rPr>
        <w:t>-</w:t>
      </w:r>
    </w:p>
    <w:p w:rsidR="008641B8" w:rsidRPr="0044602C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4602C">
        <w:rPr>
          <w:rFonts w:ascii="Times New Roman" w:hAnsi="Times New Roman"/>
          <w:sz w:val="24"/>
        </w:rPr>
        <w:t>5.21. Срок службы оборудования от последнего капитального ремонта:</w:t>
      </w:r>
      <w:r w:rsidR="00214BCB" w:rsidRPr="0044602C">
        <w:rPr>
          <w:rFonts w:ascii="Times New Roman" w:hAnsi="Times New Roman"/>
          <w:sz w:val="24"/>
        </w:rPr>
        <w:t>-</w:t>
      </w:r>
      <w:r w:rsidRPr="0044602C">
        <w:rPr>
          <w:rFonts w:ascii="Times New Roman" w:hAnsi="Times New Roman"/>
          <w:sz w:val="24"/>
        </w:rPr>
        <w:t xml:space="preserve"> от нач</w:t>
      </w:r>
      <w:r w:rsidR="00214BCB" w:rsidRPr="0044602C">
        <w:rPr>
          <w:rFonts w:ascii="Times New Roman" w:hAnsi="Times New Roman"/>
          <w:sz w:val="24"/>
        </w:rPr>
        <w:t xml:space="preserve">ала эксплуатации: </w:t>
      </w:r>
      <w:r w:rsidR="0044602C" w:rsidRPr="0044602C">
        <w:rPr>
          <w:rFonts w:ascii="Times New Roman" w:hAnsi="Times New Roman"/>
          <w:sz w:val="24"/>
        </w:rPr>
        <w:t>12 лет.</w:t>
      </w:r>
    </w:p>
    <w:p w:rsidR="008641B8" w:rsidRPr="0044602C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4602C">
        <w:rPr>
          <w:rFonts w:ascii="Times New Roman" w:hAnsi="Times New Roman"/>
          <w:sz w:val="24"/>
        </w:rPr>
        <w:t>5.22. Ср</w:t>
      </w:r>
      <w:r w:rsidR="00214BCB" w:rsidRPr="0044602C">
        <w:rPr>
          <w:rFonts w:ascii="Times New Roman" w:hAnsi="Times New Roman"/>
          <w:sz w:val="24"/>
        </w:rPr>
        <w:t xml:space="preserve">ок службы поврежденного узла: </w:t>
      </w:r>
      <w:r w:rsidR="0044602C" w:rsidRPr="0044602C">
        <w:rPr>
          <w:rFonts w:ascii="Times New Roman" w:hAnsi="Times New Roman"/>
          <w:sz w:val="24"/>
        </w:rPr>
        <w:t>1</w:t>
      </w:r>
      <w:r w:rsidR="00214BCB" w:rsidRPr="0044602C">
        <w:rPr>
          <w:rFonts w:ascii="Times New Roman" w:hAnsi="Times New Roman"/>
          <w:sz w:val="24"/>
        </w:rPr>
        <w:t>2</w:t>
      </w:r>
      <w:r w:rsidRPr="0044602C">
        <w:rPr>
          <w:rFonts w:ascii="Times New Roman" w:hAnsi="Times New Roman"/>
          <w:sz w:val="24"/>
        </w:rPr>
        <w:t xml:space="preserve"> </w:t>
      </w:r>
      <w:r w:rsidR="0044602C" w:rsidRPr="0044602C">
        <w:rPr>
          <w:rFonts w:ascii="Times New Roman" w:hAnsi="Times New Roman"/>
          <w:sz w:val="24"/>
        </w:rPr>
        <w:t>лет.</w:t>
      </w:r>
    </w:p>
    <w:p w:rsidR="008641B8" w:rsidRPr="0044602C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4602C">
        <w:rPr>
          <w:rFonts w:ascii="Times New Roman" w:hAnsi="Times New Roman"/>
          <w:sz w:val="24"/>
        </w:rPr>
        <w:t xml:space="preserve">5.23. Последние </w:t>
      </w:r>
      <w:r w:rsidR="0044602C" w:rsidRPr="0044602C">
        <w:rPr>
          <w:rFonts w:ascii="Times New Roman" w:hAnsi="Times New Roman"/>
          <w:sz w:val="24"/>
        </w:rPr>
        <w:t>эксплуатационные испытания: 2021</w:t>
      </w:r>
      <w:r w:rsidRPr="0044602C">
        <w:rPr>
          <w:rFonts w:ascii="Times New Roman" w:hAnsi="Times New Roman"/>
          <w:sz w:val="24"/>
        </w:rPr>
        <w:t xml:space="preserve"> год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4602C">
        <w:rPr>
          <w:rFonts w:ascii="Times New Roman" w:hAnsi="Times New Roman"/>
          <w:sz w:val="24"/>
        </w:rPr>
        <w:t>5.24.</w:t>
      </w:r>
      <w:r w:rsidR="0044602C" w:rsidRPr="0044602C">
        <w:rPr>
          <w:rFonts w:ascii="Times New Roman" w:hAnsi="Times New Roman"/>
          <w:sz w:val="24"/>
        </w:rPr>
        <w:t xml:space="preserve"> Продолжительность отключения: 6</w:t>
      </w:r>
      <w:r w:rsidRPr="0044602C">
        <w:rPr>
          <w:rFonts w:ascii="Times New Roman" w:hAnsi="Times New Roman"/>
          <w:sz w:val="24"/>
        </w:rPr>
        <w:t xml:space="preserve"> часов</w:t>
      </w:r>
      <w:r w:rsidR="0044602C" w:rsidRPr="0044602C">
        <w:rPr>
          <w:rFonts w:ascii="Times New Roman" w:hAnsi="Times New Roman"/>
          <w:sz w:val="24"/>
        </w:rPr>
        <w:t xml:space="preserve"> 41 мин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Сведения о поврежденном или отказавшем гидроэнергетическом оборудовании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данных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Описание действий оперативного персонала и должностных лиц субъектов электроэнергетики и потребителей электрической энергии, послуживших предпосылками и (или) причинами возникновения аварии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данных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Особое мнение члена (членов) комиссии</w:t>
      </w:r>
      <w:r>
        <w:rPr>
          <w:rFonts w:ascii="Times New Roman" w:hAnsi="Times New Roman"/>
          <w:sz w:val="24"/>
        </w:rPr>
        <w:t> - Нет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Подписи членов комиссии</w:t>
      </w:r>
    </w:p>
    <w:p w:rsidR="008641B8" w:rsidRDefault="00214BCB">
      <w:pPr>
        <w:spacing w:after="0" w:line="240" w:lineRule="auto"/>
        <w:rPr>
          <w:rFonts w:ascii="Times New Roman" w:hAnsi="Times New Roman"/>
          <w:sz w:val="24"/>
        </w:rPr>
      </w:pPr>
      <w:r w:rsidRPr="0044602C">
        <w:rPr>
          <w:rFonts w:ascii="Times New Roman" w:hAnsi="Times New Roman"/>
          <w:sz w:val="24"/>
        </w:rPr>
        <w:t>Ко</w:t>
      </w:r>
      <w:r w:rsidR="001653E1" w:rsidRPr="0044602C">
        <w:rPr>
          <w:rFonts w:ascii="Times New Roman" w:hAnsi="Times New Roman"/>
          <w:sz w:val="24"/>
        </w:rPr>
        <w:t>миссия, назначенная приказом №</w:t>
      </w:r>
      <w:r w:rsidR="0044602C" w:rsidRPr="0044602C">
        <w:rPr>
          <w:rFonts w:ascii="Times New Roman" w:hAnsi="Times New Roman"/>
          <w:sz w:val="24"/>
        </w:rPr>
        <w:t>17</w:t>
      </w:r>
      <w:r w:rsidRPr="0044602C">
        <w:rPr>
          <w:rFonts w:ascii="Times New Roman" w:hAnsi="Times New Roman"/>
          <w:sz w:val="24"/>
        </w:rPr>
        <w:t xml:space="preserve"> от </w:t>
      </w:r>
      <w:r w:rsidR="0044602C" w:rsidRPr="0044602C">
        <w:rPr>
          <w:rFonts w:ascii="Times New Roman" w:hAnsi="Times New Roman"/>
          <w:sz w:val="24"/>
        </w:rPr>
        <w:t>11.01.2021</w:t>
      </w:r>
      <w:r w:rsidRPr="0044602C">
        <w:rPr>
          <w:rFonts w:ascii="Times New Roman" w:hAnsi="Times New Roman"/>
          <w:sz w:val="24"/>
        </w:rPr>
        <w:t xml:space="preserve"> год</w:t>
      </w:r>
      <w:r w:rsidR="0044602C" w:rsidRPr="0044602C">
        <w:rPr>
          <w:rFonts w:ascii="Times New Roman" w:hAnsi="Times New Roman"/>
          <w:sz w:val="24"/>
        </w:rPr>
        <w:t>а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70"/>
        <w:gridCol w:w="2720"/>
        <w:gridCol w:w="2156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214BCB" w:rsidRDefault="00214B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14BCB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Подписи</w:t>
            </w:r>
            <w:r>
              <w:rPr>
                <w:rFonts w:ascii="Times New Roman" w:hAnsi="Times New Roman"/>
                <w:sz w:val="24"/>
              </w:rPr>
              <w:t> </w:t>
            </w:r>
          </w:p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EF4363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ВРИО генерального директора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EF43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Царьков С.В.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Заместитель председателя: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главного инженера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1653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О.Ю.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 w:rsidRPr="00EF4363">
        <w:tc>
          <w:tcPr>
            <w:tcW w:w="0" w:type="auto"/>
            <w:tcMar>
              <w:left w:w="45" w:type="dxa"/>
              <w:right w:w="45" w:type="dxa"/>
            </w:tcMar>
          </w:tcPr>
          <w:p w:rsidR="008641B8" w:rsidRPr="00EF4363" w:rsidRDefault="00893EF1" w:rsidP="00EF4363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>1   </w:t>
            </w:r>
            <w:r w:rsidR="00EF4363" w:rsidRPr="00EF4363">
              <w:rPr>
                <w:rFonts w:ascii="Times New Roman" w:hAnsi="Times New Roman"/>
                <w:sz w:val="24"/>
              </w:rPr>
              <w:t xml:space="preserve">Электромонтер                      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Pr="00EF4363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Pr="00EF4363" w:rsidRDefault="00EF43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 xml:space="preserve">Борисов Е.О.                                                             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Pr="00EF4363" w:rsidRDefault="00893EF1" w:rsidP="00EF4363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>2   </w:t>
            </w:r>
            <w:r w:rsidR="00EF4363" w:rsidRPr="00EF4363">
              <w:rPr>
                <w:rFonts w:ascii="Times New Roman" w:hAnsi="Times New Roman"/>
                <w:sz w:val="24"/>
              </w:rPr>
              <w:t>Электромонтер</w:t>
            </w:r>
            <w:r w:rsidRPr="00EF436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Pr="00EF4363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EF43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F4363">
              <w:rPr>
                <w:rFonts w:ascii="Times New Roman" w:hAnsi="Times New Roman"/>
                <w:sz w:val="24"/>
              </w:rPr>
              <w:t>Бакетов</w:t>
            </w:r>
            <w:proofErr w:type="spellEnd"/>
            <w:r w:rsidRPr="00EF4363">
              <w:rPr>
                <w:rFonts w:ascii="Times New Roman" w:hAnsi="Times New Roman"/>
                <w:sz w:val="24"/>
              </w:rPr>
              <w:t xml:space="preserve"> Д.В.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Расследование причин авар</w:t>
      </w:r>
      <w:r w:rsidR="002C3E80">
        <w:rPr>
          <w:rFonts w:ascii="Times New Roman" w:hAnsi="Times New Roman"/>
          <w:sz w:val="24"/>
        </w:rPr>
        <w:t>ии проведено и акт составлен: 17.11</w:t>
      </w:r>
      <w:r w:rsidR="00214BCB"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год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20"/>
        <w:gridCol w:w="2720"/>
        <w:gridCol w:w="1806"/>
      </w:tblGrid>
      <w:tr w:rsidR="008641B8">
        <w:tc>
          <w:tcPr>
            <w:tcW w:w="5000" w:type="pct"/>
            <w:gridSpan w:val="3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приложений к акту расследования:</w:t>
            </w:r>
          </w:p>
        </w:tc>
      </w:tr>
      <w:tr w:rsidR="008641B8">
        <w:tc>
          <w:tcPr>
            <w:tcW w:w="5000" w:type="pct"/>
            <w:gridSpan w:val="3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768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   Обязател</w:t>
            </w:r>
            <w:r w:rsidR="00214BCB">
              <w:rPr>
                <w:rFonts w:ascii="Times New Roman" w:hAnsi="Times New Roman"/>
                <w:sz w:val="24"/>
              </w:rPr>
              <w:t xml:space="preserve">ьное приложение к Акту № 1 от </w:t>
            </w:r>
            <w:r w:rsidR="002C3E80">
              <w:rPr>
                <w:rFonts w:ascii="Times New Roman" w:hAnsi="Times New Roman"/>
                <w:sz w:val="24"/>
              </w:rPr>
              <w:t>17.11</w:t>
            </w:r>
            <w:r>
              <w:rPr>
                <w:rFonts w:ascii="Times New Roman" w:hAnsi="Times New Roman"/>
                <w:sz w:val="24"/>
              </w:rPr>
              <w:t>.20</w:t>
            </w:r>
            <w:r w:rsidR="00214BCB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641B8">
        <w:trPr>
          <w:gridAfter w:val="2"/>
          <w:wAfter w:w="2396" w:type="pct"/>
        </w:trPr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оформление акта:</w:t>
            </w:r>
          </w:p>
        </w:tc>
      </w:tr>
      <w:tr w:rsidR="00EF4363">
        <w:tc>
          <w:tcPr>
            <w:tcW w:w="0" w:type="auto"/>
            <w:tcMar>
              <w:left w:w="45" w:type="dxa"/>
              <w:right w:w="45" w:type="dxa"/>
            </w:tcMar>
          </w:tcPr>
          <w:p w:rsidR="00EF4363" w:rsidRDefault="00EF4363" w:rsidP="002C3E80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>Электромонтер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EF4363" w:rsidRPr="00EF4363" w:rsidRDefault="00EF4363" w:rsidP="009A6C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EF4363" w:rsidRPr="00EF4363" w:rsidRDefault="00EF4363" w:rsidP="009A6C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 xml:space="preserve">Борисов Е.О.                                                             </w:t>
            </w:r>
          </w:p>
        </w:tc>
      </w:tr>
    </w:tbl>
    <w:p w:rsidR="008641B8" w:rsidRDefault="008641B8">
      <w:pPr>
        <w:spacing w:after="0" w:line="240" w:lineRule="auto"/>
        <w:jc w:val="center"/>
        <w:rPr>
          <w:rFonts w:ascii="Times New Roman" w:hAnsi="Times New Roman"/>
          <w:sz w:val="24"/>
        </w:rPr>
        <w:sectPr w:rsidR="008641B8">
          <w:footerReference w:type="default" r:id="rId6"/>
          <w:pgSz w:w="11906" w:h="16838" w:code="9"/>
          <w:pgMar w:top="1133" w:right="850" w:bottom="1133" w:left="1700" w:header="708" w:footer="708" w:gutter="0"/>
          <w:pgNumType w:start="1"/>
          <w:cols w:space="720"/>
        </w:sectPr>
      </w:pPr>
    </w:p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 –</w:t>
      </w:r>
      <w:r w:rsidR="002C3E80">
        <w:rPr>
          <w:rFonts w:ascii="Times New Roman" w:hAnsi="Times New Roman"/>
          <w:sz w:val="24"/>
        </w:rPr>
        <w:t xml:space="preserve"> (обязательное) к Акту № 1 от 17.11</w:t>
      </w:r>
      <w:r w:rsidR="00786857"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г.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Диспетчерское наименование </w:t>
      </w:r>
      <w:proofErr w:type="spellStart"/>
      <w:r>
        <w:rPr>
          <w:rFonts w:ascii="Times New Roman" w:hAnsi="Times New Roman"/>
          <w:sz w:val="24"/>
        </w:rPr>
        <w:t>энергообъекта</w:t>
      </w:r>
      <w:proofErr w:type="spellEnd"/>
      <w:r>
        <w:rPr>
          <w:rFonts w:ascii="Times New Roman" w:hAnsi="Times New Roman"/>
          <w:sz w:val="24"/>
        </w:rPr>
        <w:t xml:space="preserve"> (оборудования):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446"/>
      </w:tblGrid>
      <w:tr w:rsidR="008641B8">
        <w:tc>
          <w:tcPr>
            <w:tcW w:w="5000" w:type="pct"/>
            <w:tcMar>
              <w:left w:w="45" w:type="dxa"/>
              <w:right w:w="45" w:type="dxa"/>
            </w:tcMar>
          </w:tcPr>
          <w:p w:rsidR="008641B8" w:rsidRDefault="00786857" w:rsidP="002C3E80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  КЛ 6</w:t>
            </w:r>
            <w:r w:rsidR="00893EF1">
              <w:rPr>
                <w:rFonts w:ascii="Times New Roman" w:hAnsi="Times New Roman"/>
                <w:sz w:val="24"/>
              </w:rPr>
              <w:t xml:space="preserve"> кВ Ф-</w:t>
            </w:r>
            <w:r w:rsidR="002C3E80">
              <w:rPr>
                <w:rFonts w:ascii="Times New Roman" w:hAnsi="Times New Roman"/>
                <w:sz w:val="24"/>
              </w:rPr>
              <w:t>5,26</w:t>
            </w:r>
            <w:r>
              <w:rPr>
                <w:rFonts w:ascii="Times New Roman" w:hAnsi="Times New Roman"/>
                <w:sz w:val="24"/>
              </w:rPr>
              <w:t xml:space="preserve"> от</w:t>
            </w:r>
            <w:r w:rsidR="00893EF1">
              <w:rPr>
                <w:rFonts w:ascii="Times New Roman" w:hAnsi="Times New Roman"/>
                <w:sz w:val="24"/>
              </w:rPr>
              <w:t xml:space="preserve"> ПС </w:t>
            </w:r>
            <w:r w:rsidR="002C3E80">
              <w:rPr>
                <w:rFonts w:ascii="Times New Roman" w:hAnsi="Times New Roman"/>
                <w:sz w:val="24"/>
              </w:rPr>
              <w:t>РВС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Дата и время начала прекращения передачи электрической энергии</w:t>
      </w:r>
    </w:p>
    <w:p w:rsidR="008641B8" w:rsidRDefault="002C3E8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</w:t>
      </w:r>
      <w:r w:rsidR="00786857">
        <w:rPr>
          <w:rFonts w:ascii="Times New Roman" w:hAnsi="Times New Roman"/>
          <w:sz w:val="24"/>
        </w:rPr>
        <w:t>.2021</w:t>
      </w:r>
      <w:r w:rsidR="00893EF1">
        <w:rPr>
          <w:rFonts w:ascii="Times New Roman" w:hAnsi="Times New Roman"/>
          <w:sz w:val="24"/>
        </w:rPr>
        <w:t>, 1</w:t>
      </w:r>
      <w:r>
        <w:rPr>
          <w:rFonts w:ascii="Times New Roman" w:hAnsi="Times New Roman"/>
          <w:sz w:val="24"/>
        </w:rPr>
        <w:t>2</w:t>
      </w:r>
      <w:r w:rsidR="00893EF1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45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2C3E8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</w:t>
      </w:r>
      <w:r w:rsidR="00893EF1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21., 11 часов 45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Дата и время восстановления режима потребления электрической энергии потребителей услуг</w:t>
      </w:r>
    </w:p>
    <w:p w:rsidR="008641B8" w:rsidRDefault="002C3E8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17.11.2021, 19</w:t>
      </w:r>
      <w:r w:rsidR="00893EF1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26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2C3E8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17.11.2021, 18 часов 26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Данные о масштабе прекращения передачи электрической энергии в результате возникновения и(или) развития аварии: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2"/>
        <w:gridCol w:w="1408"/>
        <w:gridCol w:w="1408"/>
        <w:gridCol w:w="1408"/>
      </w:tblGrid>
      <w:tr w:rsidR="008641B8">
        <w:tc>
          <w:tcPr>
            <w:tcW w:w="5000" w:type="pct"/>
            <w:gridSpan w:val="4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точек поставки потребителей услуг сетевой организации, в отношении которых произошел перерыв электроснабжения 19 шт., в том числе:</w:t>
            </w:r>
          </w:p>
        </w:tc>
      </w:tr>
      <w:tr w:rsidR="008641B8">
        <w:tc>
          <w:tcPr>
            <w:tcW w:w="2750" w:type="pct"/>
            <w:vMerge w:val="restar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энергопринимающей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установки потребителя, кВ</w:t>
            </w:r>
          </w:p>
        </w:tc>
        <w:tc>
          <w:tcPr>
            <w:tcW w:w="2250" w:type="pct"/>
            <w:gridSpan w:val="3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надежности</w:t>
            </w:r>
          </w:p>
        </w:tc>
      </w:tr>
      <w:tr w:rsidR="008641B8">
        <w:tc>
          <w:tcPr>
            <w:tcW w:w="275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(6.3)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(10.5)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 w:rsidP="007E65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13.8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(21)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(154)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точек поставки:</w:t>
            </w:r>
          </w:p>
        </w:tc>
        <w:tc>
          <w:tcPr>
            <w:tcW w:w="2250" w:type="pct"/>
            <w:gridSpan w:val="3"/>
            <w:vAlign w:val="center"/>
          </w:tcPr>
          <w:p w:rsidR="00786857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386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23"/>
        <w:gridCol w:w="2816"/>
        <w:gridCol w:w="2347"/>
      </w:tblGrid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Суммарный объем фактической нагрузки (мощности) на присоединениях потребителей услуг, по которым произошло прекращение передачи электрической энергии на момент возникновения такого события</w:t>
            </w:r>
          </w:p>
        </w:tc>
        <w:tc>
          <w:tcPr>
            <w:tcW w:w="1250" w:type="pct"/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</w:t>
            </w:r>
            <w:r w:rsidR="00893EF1">
              <w:rPr>
                <w:rFonts w:ascii="Times New Roman" w:hAnsi="Times New Roman"/>
                <w:sz w:val="24"/>
              </w:rPr>
              <w:t xml:space="preserve"> кВт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трансформаторных подстанций (далее - ТП) (6 - 10 кВ)</w:t>
            </w:r>
          </w:p>
        </w:tc>
        <w:tc>
          <w:tcPr>
            <w:tcW w:w="1250" w:type="pct"/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93EF1">
              <w:rPr>
                <w:rFonts w:ascii="Times New Roman" w:hAnsi="Times New Roman"/>
                <w:sz w:val="24"/>
              </w:rPr>
              <w:t xml:space="preserve">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подстанций (далее - ПС), распределительных пунктов (далее - РП) (35 кВ)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ПС, РП (110 кВ и выше)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населенных пунктов</w:t>
            </w:r>
          </w:p>
        </w:tc>
        <w:tc>
          <w:tcPr>
            <w:tcW w:w="1250" w:type="pct"/>
            <w:vAlign w:val="center"/>
          </w:tcPr>
          <w:p w:rsidR="008641B8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социально значимых объектов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Обесточенное население</w:t>
            </w:r>
          </w:p>
        </w:tc>
        <w:tc>
          <w:tcPr>
            <w:tcW w:w="1250" w:type="pct"/>
            <w:vAlign w:val="center"/>
          </w:tcPr>
          <w:p w:rsidR="008641B8" w:rsidRDefault="002C3E80" w:rsidP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 дома</w:t>
            </w:r>
            <w:r w:rsidR="000175F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641B8">
        <w:tc>
          <w:tcPr>
            <w:tcW w:w="2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электросетевого хозяйства, отключение которых привело к прекращению передачи электрической энергии потребителям услуг (ПС, ТП, РП, воздушные и кабельные линии электропередач (ВЛ и КЛ соответственно))</w:t>
            </w:r>
          </w:p>
        </w:tc>
        <w:tc>
          <w:tcPr>
            <w:tcW w:w="2750" w:type="pct"/>
            <w:gridSpan w:val="2"/>
            <w:vAlign w:val="center"/>
          </w:tcPr>
          <w:p w:rsidR="008641B8" w:rsidRDefault="00786857" w:rsidP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 </w:t>
            </w:r>
          </w:p>
        </w:tc>
      </w:tr>
      <w:tr w:rsidR="008641B8">
        <w:tc>
          <w:tcPr>
            <w:tcW w:w="2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потребителей 1-й и 2-й категорий надежности, в отношении которых произошло полное ограничение режима потребления электрической энергии</w:t>
            </w:r>
          </w:p>
        </w:tc>
        <w:tc>
          <w:tcPr>
            <w:tcW w:w="2750" w:type="pct"/>
            <w:gridSpan w:val="2"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8641B8">
        <w:tc>
          <w:tcPr>
            <w:tcW w:w="2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потребителей 1-й и 2-й категорий надежности, в отношении которых произошло частичное ограничение режима потребления электрической энергии</w:t>
            </w:r>
          </w:p>
        </w:tc>
        <w:tc>
          <w:tcPr>
            <w:tcW w:w="2750" w:type="pct"/>
            <w:gridSpan w:val="2"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Данные о масштабе прекращения передачи электрической энергии в смежных сетевых организациях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4"/>
        <w:gridCol w:w="5632"/>
      </w:tblGrid>
      <w:tr w:rsidR="008641B8">
        <w:tc>
          <w:tcPr>
            <w:tcW w:w="5000" w:type="pct"/>
            <w:gridSpan w:val="2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о масштабе прекращения передачи электрической энергии в смежных сетевых организациях</w:t>
            </w:r>
          </w:p>
        </w:tc>
      </w:tr>
      <w:tr w:rsidR="008641B8">
        <w:tc>
          <w:tcPr>
            <w:tcW w:w="20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смежных сетевых организаций, затронутых прекращением передачи электрической энергии</w:t>
            </w:r>
          </w:p>
        </w:tc>
        <w:tc>
          <w:tcPr>
            <w:tcW w:w="3000" w:type="pct"/>
            <w:tcMar>
              <w:left w:w="45" w:type="dxa"/>
              <w:right w:w="45" w:type="dxa"/>
            </w:tcMar>
            <w:vAlign w:val="center"/>
          </w:tcPr>
          <w:p w:rsidR="008641B8" w:rsidRDefault="002C3E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3E80">
              <w:rPr>
                <w:rFonts w:ascii="Times New Roman" w:hAnsi="Times New Roman"/>
                <w:sz w:val="24"/>
              </w:rPr>
              <w:t>филиал ПАО "</w:t>
            </w:r>
            <w:proofErr w:type="spellStart"/>
            <w:r w:rsidRPr="002C3E80"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 w:rsidRPr="002C3E80">
              <w:rPr>
                <w:rFonts w:ascii="Times New Roman" w:hAnsi="Times New Roman"/>
                <w:sz w:val="24"/>
              </w:rPr>
              <w:t xml:space="preserve"> Волга" - "Самарские распределительные сети"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2C3E8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proofErr w:type="spellStart"/>
      <w:r>
        <w:rPr>
          <w:rFonts w:ascii="Times New Roman" w:hAnsi="Times New Roman"/>
          <w:sz w:val="24"/>
        </w:rPr>
        <w:t>Недоотпуск</w:t>
      </w:r>
      <w:proofErr w:type="spellEnd"/>
      <w:r>
        <w:rPr>
          <w:rFonts w:ascii="Times New Roman" w:hAnsi="Times New Roman"/>
          <w:sz w:val="24"/>
        </w:rPr>
        <w:t xml:space="preserve"> энергии: 2,591</w:t>
      </w:r>
      <w:r w:rsidR="00893EF1">
        <w:rPr>
          <w:rFonts w:ascii="Times New Roman" w:hAnsi="Times New Roman"/>
          <w:sz w:val="24"/>
        </w:rPr>
        <w:t xml:space="preserve"> тыс.кВтч, ____ Гкал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Объём экономического ущерба: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  <w:r>
        <w:rPr>
          <w:rFonts w:ascii="Times New Roman" w:hAnsi="Times New Roman"/>
          <w:sz w:val="24"/>
        </w:rPr>
        <w:t xml:space="preserve">, в т.ч. затраты на восстановление объектов электросетевого хозяйства сторонних собственников (без учета арендованных сетей): ____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Ключевые слова: ;РЖД;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Дата и время восстановления нормальной (</w:t>
      </w:r>
      <w:proofErr w:type="spellStart"/>
      <w:r>
        <w:rPr>
          <w:rFonts w:ascii="Times New Roman" w:hAnsi="Times New Roman"/>
          <w:sz w:val="24"/>
        </w:rPr>
        <w:t>доаварийной</w:t>
      </w:r>
      <w:proofErr w:type="spellEnd"/>
      <w:r>
        <w:rPr>
          <w:rFonts w:ascii="Times New Roman" w:hAnsi="Times New Roman"/>
          <w:sz w:val="24"/>
        </w:rPr>
        <w:t>) схемы</w:t>
      </w:r>
    </w:p>
    <w:p w:rsidR="008641B8" w:rsidRDefault="002C3E8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17.11.2021, 19</w:t>
      </w:r>
      <w:r w:rsidR="00786857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26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78685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2C3E80">
        <w:rPr>
          <w:rFonts w:ascii="Times New Roman" w:hAnsi="Times New Roman"/>
          <w:sz w:val="24"/>
        </w:rPr>
        <w:t>7.11.2021, 18</w:t>
      </w:r>
      <w:r w:rsidR="00893EF1">
        <w:rPr>
          <w:rFonts w:ascii="Times New Roman" w:hAnsi="Times New Roman"/>
          <w:sz w:val="24"/>
        </w:rPr>
        <w:t xml:space="preserve"> часов </w:t>
      </w:r>
      <w:r w:rsidR="002C3E80">
        <w:rPr>
          <w:rFonts w:ascii="Times New Roman" w:hAnsi="Times New Roman"/>
          <w:sz w:val="24"/>
        </w:rPr>
        <w:t>26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Справочная информация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1.10.1. Данные о масштабе прекращения передачи электрической энергии: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9"/>
        <w:gridCol w:w="2347"/>
      </w:tblGrid>
      <w:tr w:rsidR="008641B8">
        <w:tc>
          <w:tcPr>
            <w:tcW w:w="3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длительность отключений, связанных с перерывом электроснабжения, учтённых в Акте</w:t>
            </w:r>
          </w:p>
        </w:tc>
        <w:tc>
          <w:tcPr>
            <w:tcW w:w="1250" w:type="pct"/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6,6833</w:t>
            </w:r>
            <w:r w:rsidR="00893EF1">
              <w:rPr>
                <w:rFonts w:ascii="Times New Roman" w:hAnsi="Times New Roman"/>
                <w:sz w:val="24"/>
              </w:rPr>
              <w:t xml:space="preserve"> час</w:t>
            </w:r>
          </w:p>
        </w:tc>
      </w:tr>
      <w:tr w:rsidR="008641B8">
        <w:tc>
          <w:tcPr>
            <w:tcW w:w="3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Длительность перерыва электроснабжения при технологическом нарушении (аварии)</w:t>
            </w:r>
          </w:p>
        </w:tc>
        <w:tc>
          <w:tcPr>
            <w:tcW w:w="1250" w:type="pct"/>
            <w:vAlign w:val="center"/>
          </w:tcPr>
          <w:p w:rsidR="008641B8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6,6833</w:t>
            </w:r>
            <w:r w:rsidR="00893EF1">
              <w:rPr>
                <w:rFonts w:ascii="Times New Roman" w:hAnsi="Times New Roman"/>
                <w:sz w:val="24"/>
              </w:rPr>
              <w:t xml:space="preserve"> час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1.10.2. Адреса отключенных потребительских объектов: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"/>
        <w:gridCol w:w="2834"/>
        <w:gridCol w:w="2834"/>
        <w:gridCol w:w="2834"/>
      </w:tblGrid>
      <w:tr w:rsidR="008641B8">
        <w:tc>
          <w:tcPr>
            <w:tcW w:w="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Улица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</w:t>
            </w:r>
          </w:p>
        </w:tc>
      </w:tr>
      <w:tr w:rsidR="008641B8">
        <w:tc>
          <w:tcPr>
            <w:tcW w:w="500" w:type="pct"/>
            <w:tcMar>
              <w:left w:w="45" w:type="dxa"/>
              <w:right w:w="45" w:type="dxa"/>
            </w:tcMar>
          </w:tcPr>
          <w:p w:rsidR="008641B8" w:rsidRPr="00EF4363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Pr="00EF4363" w:rsidRDefault="002C3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4363">
              <w:rPr>
                <w:rFonts w:ascii="Times New Roman" w:hAnsi="Times New Roman"/>
                <w:sz w:val="24"/>
              </w:rPr>
              <w:t>с. Новосемейкино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F4363">
        <w:rPr>
          <w:rFonts w:ascii="Times New Roman" w:hAnsi="Times New Roman"/>
          <w:sz w:val="24"/>
        </w:rPr>
        <w:t xml:space="preserve">1.10.3. Ответственность сетевой организации за перерыв электроснабжения - </w:t>
      </w:r>
      <w:r w:rsidR="00EF4363" w:rsidRPr="00EF4363">
        <w:rPr>
          <w:rFonts w:ascii="Times New Roman" w:hAnsi="Times New Roman"/>
          <w:sz w:val="24"/>
        </w:rPr>
        <w:t>не несёт ответственности. Ответственность несет ООО "</w:t>
      </w:r>
      <w:proofErr w:type="spellStart"/>
      <w:r w:rsidR="00EF4363" w:rsidRPr="00EF4363">
        <w:rPr>
          <w:rFonts w:ascii="Times New Roman" w:hAnsi="Times New Roman"/>
          <w:sz w:val="24"/>
        </w:rPr>
        <w:t>Сантехснаб</w:t>
      </w:r>
      <w:proofErr w:type="spellEnd"/>
      <w:r w:rsidR="00EF4363" w:rsidRPr="00EF4363">
        <w:rPr>
          <w:rFonts w:ascii="Times New Roman" w:hAnsi="Times New Roman"/>
          <w:sz w:val="24"/>
        </w:rPr>
        <w:t>".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1.10.4. Дополнительные сведения: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Напряжение се</w:t>
      </w:r>
      <w:r w:rsidR="00A425E3">
        <w:rPr>
          <w:rFonts w:ascii="Times New Roman" w:hAnsi="Times New Roman"/>
          <w:sz w:val="24"/>
        </w:rPr>
        <w:t>ти отключённого оборудования: 6 (6,3</w:t>
      </w:r>
      <w:r>
        <w:rPr>
          <w:rFonts w:ascii="Times New Roman" w:hAnsi="Times New Roman"/>
          <w:sz w:val="24"/>
        </w:rPr>
        <w:t>) кВ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технологического отключения: Аварийное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 АПВ: Отсутствует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 АВР: Отсутствует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Признак РПВ: 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1.10.5. Событие на опасном производственном объекте (ОПО)* - Нет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* - Оценка отнесения события к ОПО произведена согласно требованиям Федерального закона от 21.07.1997 №116 «О промышленной безопасности опасных производственных объектов»</w:t>
      </w:r>
    </w:p>
    <w:p w:rsidR="008641B8" w:rsidRDefault="008641B8">
      <w:pPr>
        <w:spacing w:after="0" w:line="240" w:lineRule="auto"/>
        <w:jc w:val="center"/>
        <w:sectPr w:rsidR="008641B8">
          <w:headerReference w:type="default" r:id="rId7"/>
          <w:footerReference w:type="default" r:id="rId8"/>
          <w:pgSz w:w="11906" w:h="16838" w:code="9"/>
          <w:pgMar w:top="1133" w:right="850" w:bottom="1133" w:left="1700" w:header="708" w:footer="708" w:gutter="0"/>
          <w:pgNumType w:start="1"/>
          <w:cols w:space="720"/>
        </w:sect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1.10.6. Заключение о работе устройств РЗА при технологическом нарушении (аварии):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1.10.6.1. Описание (хронология) работы устройств РЗА (из оперативного журнала):</w:t>
      </w:r>
    </w:p>
    <w:p w:rsidR="00EF4363" w:rsidRDefault="00EF4363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Отключение МВ-6 кВ ф-5,26 </w:t>
      </w:r>
      <w:r w:rsidR="00757923">
        <w:rPr>
          <w:rFonts w:ascii="Times New Roman" w:hAnsi="Times New Roman"/>
          <w:sz w:val="24"/>
        </w:rPr>
        <w:t>ПС РВС от МТО в РЗА "Сириус-"А". ПС 35/6 кВ "РВС" находится на балансе у ООО "СамЭСК".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1.10.6.2. Сведения обо всех случаях правильной и неправильной работы устройств РЗА и реализованных в них функций РЗА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"/>
        <w:gridCol w:w="991"/>
        <w:gridCol w:w="991"/>
        <w:gridCol w:w="992"/>
        <w:gridCol w:w="992"/>
        <w:gridCol w:w="992"/>
        <w:gridCol w:w="992"/>
        <w:gridCol w:w="992"/>
        <w:gridCol w:w="992"/>
        <w:gridCol w:w="391"/>
        <w:gridCol w:w="391"/>
        <w:gridCol w:w="391"/>
        <w:gridCol w:w="391"/>
        <w:gridCol w:w="541"/>
        <w:gridCol w:w="691"/>
        <w:gridCol w:w="391"/>
        <w:gridCol w:w="661"/>
        <w:gridCol w:w="661"/>
        <w:gridCol w:w="391"/>
        <w:gridCol w:w="661"/>
        <w:gridCol w:w="661"/>
        <w:gridCol w:w="481"/>
      </w:tblGrid>
      <w:tr w:rsidR="008641B8"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и время события</w:t>
            </w:r>
          </w:p>
        </w:tc>
        <w:tc>
          <w:tcPr>
            <w:tcW w:w="66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Операционная зона субъекта управления (ДЦ/ЦУС)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Диспетчерское наименование </w:t>
            </w:r>
            <w:proofErr w:type="spellStart"/>
            <w:r>
              <w:rPr>
                <w:rFonts w:ascii="Times New Roman" w:hAnsi="Times New Roman"/>
                <w:sz w:val="16"/>
              </w:rPr>
              <w:t>энергообъекта</w:t>
            </w:r>
            <w:proofErr w:type="spellEnd"/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Диспетчерское наименование присоединения (линия электропередачи, оборудование подстанции или электростанции, напряжение (кВ))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устройства РЗА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Производитель устройства РЗА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 устройства РЗА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Оценка работы функции РЗА</w:t>
            </w:r>
          </w:p>
        </w:tc>
        <w:tc>
          <w:tcPr>
            <w:tcW w:w="26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и место короткого замыкания (только для РЗ)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срабатываний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Классификация РЗА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функции РЗА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исполнения (элементная база)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(коды) технической причины неправильной работы устройства РЗА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(коды) организационной причины неправильной работы устройства РЗА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категории персонала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(месяц, год) ввода в эксплуатацию устройства РЗА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(месяц, год) последнего ТО устройства РЗА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последнего ТО устройства РЗА</w:t>
            </w:r>
          </w:p>
        </w:tc>
      </w:tr>
      <w:tr w:rsidR="008641B8">
        <w:trPr>
          <w:trHeight w:val="2000"/>
        </w:trPr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ДЦ</w:t>
            </w:r>
          </w:p>
        </w:tc>
        <w:tc>
          <w:tcPr>
            <w:tcW w:w="33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ЦУС</w:t>
            </w: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повреждения</w:t>
            </w:r>
          </w:p>
        </w:tc>
        <w:tc>
          <w:tcPr>
            <w:tcW w:w="130" w:type="pc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Место короткого замыкания</w:t>
            </w: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641B8"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8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</w:t>
            </w:r>
          </w:p>
        </w:tc>
        <w:tc>
          <w:tcPr>
            <w:tcW w:w="18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</w:t>
            </w:r>
          </w:p>
        </w:tc>
      </w:tr>
      <w:tr w:rsidR="008641B8"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377"/>
        <w:gridCol w:w="4345"/>
        <w:gridCol w:w="4365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0175F3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Подписи</w:t>
            </w:r>
            <w:r>
              <w:rPr>
                <w:rFonts w:ascii="Times New Roman" w:hAnsi="Times New Roman"/>
                <w:sz w:val="24"/>
              </w:rPr>
              <w:t> </w:t>
            </w:r>
          </w:p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2C3E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Горлов С.В.</w:t>
            </w:r>
          </w:p>
        </w:tc>
      </w:tr>
    </w:tbl>
    <w:p w:rsidR="00893EF1" w:rsidRDefault="00893EF1"/>
    <w:sectPr w:rsidR="00893EF1" w:rsidSect="00934ED0">
      <w:headerReference w:type="default" r:id="rId9"/>
      <w:footerReference w:type="default" r:id="rId10"/>
      <w:pgSz w:w="16838" w:h="11906" w:orient="landscape" w:code="9"/>
      <w:pgMar w:top="1133" w:right="708" w:bottom="1700" w:left="1133" w:header="708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D6" w:rsidRDefault="00F369D6">
      <w:pPr>
        <w:spacing w:after="0" w:line="240" w:lineRule="auto"/>
      </w:pPr>
      <w:r>
        <w:separator/>
      </w:r>
    </w:p>
  </w:endnote>
  <w:endnote w:type="continuationSeparator" w:id="0">
    <w:p w:rsidR="00F369D6" w:rsidRDefault="00F3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8" w:rsidRDefault="00154EA8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8" w:rsidRDefault="00154EA8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8" w:rsidRDefault="00154EA8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D6" w:rsidRDefault="00F369D6">
      <w:pPr>
        <w:spacing w:after="0" w:line="240" w:lineRule="auto"/>
      </w:pPr>
      <w:r>
        <w:separator/>
      </w:r>
    </w:p>
  </w:footnote>
  <w:footnote w:type="continuationSeparator" w:id="0">
    <w:p w:rsidR="00F369D6" w:rsidRDefault="00F3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8" w:rsidRPr="00786857" w:rsidRDefault="00154EA8" w:rsidP="00786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8" w:rsidRDefault="00154EA8">
    <w:pPr>
      <w:spacing w:after="0" w:line="240" w:lineRule="auto"/>
      <w:jc w:val="right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Акт расследования ТН №1 Чапаевское ПО (Безенчукский РЭС) 07.01.2018 18:41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1B8"/>
    <w:rsid w:val="000175F3"/>
    <w:rsid w:val="00095339"/>
    <w:rsid w:val="000A7A3E"/>
    <w:rsid w:val="00154EA8"/>
    <w:rsid w:val="001653E1"/>
    <w:rsid w:val="00214BCB"/>
    <w:rsid w:val="002C3E80"/>
    <w:rsid w:val="002E26AA"/>
    <w:rsid w:val="002F3735"/>
    <w:rsid w:val="00334495"/>
    <w:rsid w:val="0044602C"/>
    <w:rsid w:val="006C74EE"/>
    <w:rsid w:val="00757923"/>
    <w:rsid w:val="00786857"/>
    <w:rsid w:val="008641B8"/>
    <w:rsid w:val="00892B3F"/>
    <w:rsid w:val="00893EF1"/>
    <w:rsid w:val="008C3C8C"/>
    <w:rsid w:val="008C545A"/>
    <w:rsid w:val="00934ED0"/>
    <w:rsid w:val="00A04BEA"/>
    <w:rsid w:val="00A425E3"/>
    <w:rsid w:val="00AB58E4"/>
    <w:rsid w:val="00B06031"/>
    <w:rsid w:val="00C921C0"/>
    <w:rsid w:val="00CF0BBD"/>
    <w:rsid w:val="00D17682"/>
    <w:rsid w:val="00D929FB"/>
    <w:rsid w:val="00E4683B"/>
    <w:rsid w:val="00E47404"/>
    <w:rsid w:val="00ED2F41"/>
    <w:rsid w:val="00EF4363"/>
    <w:rsid w:val="00F3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BEA"/>
  </w:style>
  <w:style w:type="paragraph" w:styleId="a5">
    <w:name w:val="footer"/>
    <w:basedOn w:val="a"/>
    <w:link w:val="a6"/>
    <w:uiPriority w:val="99"/>
    <w:semiHidden/>
    <w:unhideWhenUsed/>
    <w:rsid w:val="00A0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4B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"МРСК Волги" - "Самарские РС"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Дмитрий Анатольевич</dc:creator>
  <cp:lastModifiedBy>пдо</cp:lastModifiedBy>
  <cp:revision>3</cp:revision>
  <cp:lastPrinted>2021-09-29T05:16:00Z</cp:lastPrinted>
  <dcterms:created xsi:type="dcterms:W3CDTF">2021-12-06T11:09:00Z</dcterms:created>
  <dcterms:modified xsi:type="dcterms:W3CDTF">2021-12-07T04:44:00Z</dcterms:modified>
</cp:coreProperties>
</file>